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《中国医学人文》兼职主播报名表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705"/>
        <w:gridCol w:w="1632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63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63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座机</w:t>
            </w:r>
          </w:p>
        </w:tc>
        <w:tc>
          <w:tcPr>
            <w:tcW w:w="263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63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9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个人简介（200字以内）：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2" w:type="dxa"/>
            <w:gridSpan w:val="4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注：欢迎将代表作1-3件发送至邮箱。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020DA"/>
    <w:rsid w:val="48B0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2021-02-25T08:17:00Z</dcterms:created>
  <dc:creator>小妖的金色城堡里住着妖精七七</dc:creator>
  <cp:lastModifiedBy>小妖的金色城堡里住着妖精七七</cp:lastModifiedBy>
  <dcterms:modified xsi:type="dcterms:W3CDTF">2021-02-25T08:17:52Z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